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20" w:rsidRDefault="00F12C20" w:rsidP="00F12C20">
      <w:pPr>
        <w:widowControl/>
        <w:autoSpaceDE w:val="0"/>
        <w:autoSpaceDN w:val="0"/>
        <w:adjustRightInd w:val="0"/>
        <w:snapToGrid/>
        <w:rPr>
          <w:rFonts w:ascii="TimesNewRomanPSMT" w:hAnsi="TimesNewRomanPSMT" w:cs="TimesNewRomanPSMT"/>
          <w:color w:val="000000"/>
          <w:sz w:val="20"/>
        </w:rPr>
      </w:pPr>
      <w:r>
        <w:rPr>
          <w:rFonts w:ascii="TimesNewRomanPSMT" w:hAnsi="TimesNewRomanPSMT" w:cs="TimesNewRomanPSMT"/>
          <w:color w:val="000000"/>
          <w:sz w:val="20"/>
        </w:rPr>
        <w:t xml:space="preserve">AUGER DE </w:t>
      </w:r>
      <w:proofErr w:type="spellStart"/>
      <w:r>
        <w:rPr>
          <w:rFonts w:ascii="TimesNewRomanPSMT" w:hAnsi="TimesNewRomanPSMT" w:cs="TimesNewRomanPSMT"/>
          <w:color w:val="000000"/>
          <w:sz w:val="20"/>
        </w:rPr>
        <w:t>SUBERCASE</w:t>
      </w:r>
      <w:proofErr w:type="spellEnd"/>
      <w:r>
        <w:rPr>
          <w:rFonts w:ascii="TimesNewRomanPSMT" w:hAnsi="TimesNewRomanPSMT" w:cs="TimesNewRomanPSMT"/>
          <w:color w:val="000000"/>
          <w:sz w:val="20"/>
        </w:rPr>
        <w:t>, Daniel (1661-1732)</w:t>
      </w:r>
    </w:p>
    <w:p w:rsidR="00F12C20" w:rsidRDefault="00F12C20" w:rsidP="00F12C20">
      <w:pPr>
        <w:widowControl/>
        <w:autoSpaceDE w:val="0"/>
        <w:autoSpaceDN w:val="0"/>
        <w:adjustRightInd w:val="0"/>
        <w:snapToGrid/>
        <w:rPr>
          <w:rFonts w:ascii="TimesNewRomanPSMT" w:hAnsi="TimesNewRomanPSMT" w:cs="TimesNewRomanPSMT"/>
          <w:color w:val="000000"/>
          <w:sz w:val="20"/>
        </w:rPr>
      </w:pPr>
      <w:proofErr w:type="spellStart"/>
      <w:r>
        <w:rPr>
          <w:rFonts w:ascii="TimesNewRomanPSMT" w:hAnsi="TimesNewRomanPSMT" w:cs="TimesNewRomanPSMT"/>
          <w:color w:val="000000"/>
          <w:sz w:val="20"/>
        </w:rPr>
        <w:t>DBC</w:t>
      </w:r>
      <w:proofErr w:type="spellEnd"/>
    </w:p>
    <w:p w:rsidR="00F12C20" w:rsidRDefault="00F12C20" w:rsidP="00F12C20">
      <w:pPr>
        <w:widowControl/>
        <w:autoSpaceDE w:val="0"/>
        <w:autoSpaceDN w:val="0"/>
        <w:adjustRightInd w:val="0"/>
        <w:snapToGrid/>
        <w:rPr>
          <w:rFonts w:ascii="TimesNewRomanPSMT" w:hAnsi="TimesNewRomanPSMT" w:cs="TimesNewRomanPSMT"/>
          <w:color w:val="000000"/>
          <w:sz w:val="20"/>
        </w:rPr>
      </w:pPr>
      <w:hyperlink r:id="rId5" w:history="1">
        <w:r w:rsidRPr="00AD19B2">
          <w:rPr>
            <w:rStyle w:val="Lienhypertexte"/>
            <w:rFonts w:ascii="TimesNewRomanPSMT" w:hAnsi="TimesNewRomanPSMT" w:cs="TimesNewRomanPSMT"/>
            <w:sz w:val="20"/>
          </w:rPr>
          <w:t>http://www.biographi.ca/fr/bio/auger_de_subercase_daniel_d_2E.html</w:t>
        </w:r>
      </w:hyperlink>
      <w:r>
        <w:rPr>
          <w:rFonts w:ascii="TimesNewRomanPSMT" w:hAnsi="TimesNewRomanPSMT" w:cs="TimesNewRomanPSMT"/>
          <w:color w:val="000000"/>
          <w:sz w:val="20"/>
        </w:rPr>
        <w:t xml:space="preserve"> </w:t>
      </w:r>
    </w:p>
    <w:p w:rsidR="00F12C20" w:rsidRDefault="00F12C20" w:rsidP="00F12C20">
      <w:pPr>
        <w:widowControl/>
        <w:autoSpaceDE w:val="0"/>
        <w:autoSpaceDN w:val="0"/>
        <w:adjustRightInd w:val="0"/>
        <w:snapToGrid/>
        <w:rPr>
          <w:rFonts w:ascii="TimesNewRomanPSMT" w:hAnsi="TimesNewRomanPSMT" w:cs="TimesNewRomanPSMT"/>
          <w:color w:val="000000"/>
          <w:sz w:val="20"/>
        </w:rPr>
      </w:pPr>
      <w:proofErr w:type="spellStart"/>
      <w:r>
        <w:rPr>
          <w:rFonts w:ascii="TimesNewRomanPSMT" w:hAnsi="TimesNewRomanPSMT" w:cs="TimesNewRomanPSMT"/>
          <w:color w:val="000000"/>
          <w:sz w:val="20"/>
        </w:rPr>
        <w:t>Cyberacadie</w:t>
      </w:r>
      <w:proofErr w:type="spellEnd"/>
    </w:p>
    <w:p w:rsidR="00F12C20" w:rsidRDefault="00F12C20" w:rsidP="00F12C20">
      <w:pPr>
        <w:widowControl/>
        <w:autoSpaceDE w:val="0"/>
        <w:autoSpaceDN w:val="0"/>
        <w:adjustRightInd w:val="0"/>
        <w:snapToGrid/>
        <w:rPr>
          <w:rFonts w:ascii="TimesNewRomanPSMT" w:hAnsi="TimesNewRomanPSMT" w:cs="TimesNewRomanPSMT"/>
          <w:color w:val="000000"/>
          <w:sz w:val="20"/>
        </w:rPr>
      </w:pPr>
      <w:hyperlink r:id="rId6" w:history="1">
        <w:r w:rsidRPr="00AD19B2">
          <w:rPr>
            <w:rStyle w:val="Lienhypertexte"/>
            <w:rFonts w:ascii="TimesNewRomanPSMT" w:hAnsi="TimesNewRomanPSMT" w:cs="TimesNewRomanPSMT"/>
            <w:sz w:val="20"/>
          </w:rPr>
          <w:t>http://www.cyberacadie.com./cyberacadie.com/index31ae.html?/acadie_hier_biographie/Daniel-dAuger-de-Subercase-Gouverneur-de-1706-a-1710.html</w:t>
        </w:r>
      </w:hyperlink>
      <w:r>
        <w:rPr>
          <w:rFonts w:ascii="TimesNewRomanPSMT" w:hAnsi="TimesNewRomanPSMT" w:cs="TimesNewRomanPSMT"/>
          <w:color w:val="000000"/>
          <w:sz w:val="20"/>
        </w:rPr>
        <w:t xml:space="preserve"> </w:t>
      </w:r>
    </w:p>
    <w:p w:rsidR="00F12C20" w:rsidRDefault="00F12C20" w:rsidP="00F12C20">
      <w:pPr>
        <w:widowControl/>
        <w:autoSpaceDE w:val="0"/>
        <w:autoSpaceDN w:val="0"/>
        <w:adjustRightInd w:val="0"/>
        <w:snapToGrid/>
        <w:rPr>
          <w:rFonts w:ascii="TimesNewRomanPSMT" w:hAnsi="TimesNewRomanPSMT" w:cs="TimesNewRomanPSMT"/>
          <w:color w:val="000000"/>
          <w:sz w:val="20"/>
        </w:rPr>
      </w:pPr>
      <w:r w:rsidRPr="008634A0">
        <w:rPr>
          <w:rFonts w:ascii="TimesNewRomanPSMT" w:hAnsi="TimesNewRomanPSMT" w:cs="TimesNewRomanPSMT"/>
          <w:color w:val="000000"/>
          <w:sz w:val="20"/>
        </w:rPr>
        <w:object w:dxaOrig="2625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1pt;height:40.3pt" o:ole="">
            <v:imagedata r:id="rId7" o:title=""/>
          </v:shape>
          <o:OLEObject Type="Embed" ProgID="Package" ShapeID="_x0000_i1025" DrawAspect="Content" ObjectID="_1664687571" r:id="rId8"/>
        </w:object>
      </w:r>
    </w:p>
    <w:p w:rsidR="00F73962" w:rsidRDefault="00F73962">
      <w:bookmarkStart w:id="0" w:name="_GoBack"/>
      <w:bookmarkEnd w:id="0"/>
    </w:p>
    <w:sectPr w:rsidR="00F73962" w:rsidSect="0053375C">
      <w:type w:val="continuous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20"/>
    <w:rsid w:val="00096635"/>
    <w:rsid w:val="00096D1A"/>
    <w:rsid w:val="0053375C"/>
    <w:rsid w:val="0091674D"/>
    <w:rsid w:val="00EB7122"/>
    <w:rsid w:val="00F12C20"/>
    <w:rsid w:val="00F73962"/>
    <w:rsid w:val="00F9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20"/>
    <w:pPr>
      <w:widowControl w:val="0"/>
      <w:snapToGrid w:val="0"/>
    </w:pPr>
  </w:style>
  <w:style w:type="paragraph" w:styleId="Titre1">
    <w:name w:val="heading 1"/>
    <w:basedOn w:val="Normal"/>
    <w:link w:val="Titre1Car"/>
    <w:uiPriority w:val="9"/>
    <w:qFormat/>
    <w:rsid w:val="00096635"/>
    <w:pPr>
      <w:widowControl/>
      <w:snapToGri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96635"/>
    <w:rPr>
      <w:b/>
      <w:bCs/>
    </w:rPr>
  </w:style>
  <w:style w:type="character" w:styleId="Accentuation">
    <w:name w:val="Emphasis"/>
    <w:basedOn w:val="Policepardfaut"/>
    <w:uiPriority w:val="20"/>
    <w:qFormat/>
    <w:rsid w:val="00096635"/>
    <w:rPr>
      <w:i/>
      <w:iCs/>
    </w:rPr>
  </w:style>
  <w:style w:type="paragraph" w:styleId="Sansinterligne">
    <w:name w:val="No Spacing"/>
    <w:uiPriority w:val="1"/>
    <w:qFormat/>
    <w:rsid w:val="00096635"/>
  </w:style>
  <w:style w:type="paragraph" w:styleId="Paragraphedeliste">
    <w:name w:val="List Paragraph"/>
    <w:basedOn w:val="Normal"/>
    <w:uiPriority w:val="34"/>
    <w:qFormat/>
    <w:rsid w:val="00096635"/>
    <w:pPr>
      <w:widowControl/>
      <w:snapToGrid/>
      <w:ind w:left="720"/>
      <w:contextualSpacing/>
    </w:pPr>
    <w:rPr>
      <w:szCs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096635"/>
    <w:pPr>
      <w:widowControl/>
      <w:snapToGrid/>
    </w:pPr>
    <w:rPr>
      <w:i/>
      <w:iCs/>
      <w:color w:val="000000" w:themeColor="text1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09663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96635"/>
    <w:pPr>
      <w:widowControl/>
      <w:pBdr>
        <w:bottom w:val="single" w:sz="4" w:space="4" w:color="4F81BD" w:themeColor="accent1"/>
      </w:pBdr>
      <w:snapToGrid/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96635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09663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9663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96635"/>
    <w:rPr>
      <w:b/>
      <w:bCs/>
      <w:smallCaps/>
      <w:spacing w:val="5"/>
    </w:rPr>
  </w:style>
  <w:style w:type="character" w:customStyle="1" w:styleId="Titre1Car">
    <w:name w:val="Titre 1 Car"/>
    <w:basedOn w:val="Policepardfaut"/>
    <w:link w:val="Titre1"/>
    <w:uiPriority w:val="9"/>
    <w:rsid w:val="00096635"/>
    <w:rPr>
      <w:rFonts w:eastAsia="Times New Roman" w:cs="Times New Roman"/>
      <w:b/>
      <w:bCs/>
      <w:kern w:val="36"/>
      <w:sz w:val="48"/>
      <w:szCs w:val="48"/>
      <w:lang w:eastAsia="fr-CA"/>
    </w:rPr>
  </w:style>
  <w:style w:type="character" w:styleId="Lienhypertexte">
    <w:name w:val="Hyperlink"/>
    <w:basedOn w:val="Policepardfaut"/>
    <w:uiPriority w:val="99"/>
    <w:unhideWhenUsed/>
    <w:rsid w:val="00F12C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20"/>
    <w:pPr>
      <w:widowControl w:val="0"/>
      <w:snapToGrid w:val="0"/>
    </w:pPr>
  </w:style>
  <w:style w:type="paragraph" w:styleId="Titre1">
    <w:name w:val="heading 1"/>
    <w:basedOn w:val="Normal"/>
    <w:link w:val="Titre1Car"/>
    <w:uiPriority w:val="9"/>
    <w:qFormat/>
    <w:rsid w:val="00096635"/>
    <w:pPr>
      <w:widowControl/>
      <w:snapToGri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96635"/>
    <w:rPr>
      <w:b/>
      <w:bCs/>
    </w:rPr>
  </w:style>
  <w:style w:type="character" w:styleId="Accentuation">
    <w:name w:val="Emphasis"/>
    <w:basedOn w:val="Policepardfaut"/>
    <w:uiPriority w:val="20"/>
    <w:qFormat/>
    <w:rsid w:val="00096635"/>
    <w:rPr>
      <w:i/>
      <w:iCs/>
    </w:rPr>
  </w:style>
  <w:style w:type="paragraph" w:styleId="Sansinterligne">
    <w:name w:val="No Spacing"/>
    <w:uiPriority w:val="1"/>
    <w:qFormat/>
    <w:rsid w:val="00096635"/>
  </w:style>
  <w:style w:type="paragraph" w:styleId="Paragraphedeliste">
    <w:name w:val="List Paragraph"/>
    <w:basedOn w:val="Normal"/>
    <w:uiPriority w:val="34"/>
    <w:qFormat/>
    <w:rsid w:val="00096635"/>
    <w:pPr>
      <w:widowControl/>
      <w:snapToGrid/>
      <w:ind w:left="720"/>
      <w:contextualSpacing/>
    </w:pPr>
    <w:rPr>
      <w:szCs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096635"/>
    <w:pPr>
      <w:widowControl/>
      <w:snapToGrid/>
    </w:pPr>
    <w:rPr>
      <w:i/>
      <w:iCs/>
      <w:color w:val="000000" w:themeColor="text1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09663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96635"/>
    <w:pPr>
      <w:widowControl/>
      <w:pBdr>
        <w:bottom w:val="single" w:sz="4" w:space="4" w:color="4F81BD" w:themeColor="accent1"/>
      </w:pBdr>
      <w:snapToGrid/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96635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09663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9663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96635"/>
    <w:rPr>
      <w:b/>
      <w:bCs/>
      <w:smallCaps/>
      <w:spacing w:val="5"/>
    </w:rPr>
  </w:style>
  <w:style w:type="character" w:customStyle="1" w:styleId="Titre1Car">
    <w:name w:val="Titre 1 Car"/>
    <w:basedOn w:val="Policepardfaut"/>
    <w:link w:val="Titre1"/>
    <w:uiPriority w:val="9"/>
    <w:rsid w:val="00096635"/>
    <w:rPr>
      <w:rFonts w:eastAsia="Times New Roman" w:cs="Times New Roman"/>
      <w:b/>
      <w:bCs/>
      <w:kern w:val="36"/>
      <w:sz w:val="48"/>
      <w:szCs w:val="48"/>
      <w:lang w:eastAsia="fr-CA"/>
    </w:rPr>
  </w:style>
  <w:style w:type="character" w:styleId="Lienhypertexte">
    <w:name w:val="Hyperlink"/>
    <w:basedOn w:val="Policepardfaut"/>
    <w:uiPriority w:val="99"/>
    <w:unhideWhenUsed/>
    <w:rsid w:val="00F12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yberacadie.com./cyberacadie.com/index31ae.html?/acadie_hier_biographie/Daniel-dAuger-de-Subercase-Gouverneur-de-1706-a-1710.html" TargetMode="External"/><Relationship Id="rId5" Type="http://schemas.openxmlformats.org/officeDocument/2006/relationships/hyperlink" Target="http://www.biographi.ca/fr/bio/auger_de_subercase_daniel_d_2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2020-10-20T12:26:00Z</dcterms:created>
  <dcterms:modified xsi:type="dcterms:W3CDTF">2020-10-20T12:26:00Z</dcterms:modified>
</cp:coreProperties>
</file>